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834"/>
        <w:gridCol w:w="5422"/>
        <w:gridCol w:w="4314"/>
      </w:tblGrid>
      <w:tr w:rsidR="006A60CE" w:rsidRPr="0013644B" w:rsidTr="0013644B">
        <w:tc>
          <w:tcPr>
            <w:tcW w:w="4834" w:type="dxa"/>
          </w:tcPr>
          <w:p w:rsidR="006A60CE" w:rsidRPr="0013644B" w:rsidRDefault="006A60CE" w:rsidP="00136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2" w:type="dxa"/>
          </w:tcPr>
          <w:p w:rsidR="006A60CE" w:rsidRPr="0013644B" w:rsidRDefault="006A60CE" w:rsidP="001364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4" w:type="dxa"/>
          </w:tcPr>
          <w:p w:rsidR="006A60CE" w:rsidRPr="0013644B" w:rsidRDefault="006A60CE" w:rsidP="0013644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УТВЕРЖДАЮ</w:t>
            </w:r>
          </w:p>
          <w:p w:rsidR="006A60CE" w:rsidRPr="0013644B" w:rsidRDefault="006A60CE" w:rsidP="0013644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364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_________________________</w:t>
            </w:r>
          </w:p>
          <w:p w:rsidR="006A60CE" w:rsidRPr="0013644B" w:rsidRDefault="006A60CE" w:rsidP="001364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Руководитель образовательной организации</w:t>
            </w:r>
          </w:p>
          <w:p w:rsidR="006A60CE" w:rsidRPr="0013644B" w:rsidRDefault="006A60CE" w:rsidP="001364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__________ </w:t>
            </w:r>
            <w:r w:rsidRPr="0013644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/Фамилия, инициалы/</w:t>
            </w:r>
          </w:p>
          <w:p w:rsidR="006A60CE" w:rsidRPr="0013644B" w:rsidRDefault="006A60CE" w:rsidP="001364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 подпись</w:t>
            </w:r>
          </w:p>
          <w:p w:rsidR="006A60CE" w:rsidRPr="0013644B" w:rsidRDefault="006A60CE" w:rsidP="0013644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«__»</w:t>
            </w:r>
            <w:r w:rsidRPr="0013644B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 xml:space="preserve"> __________ </w:t>
            </w:r>
            <w:r w:rsidRPr="001364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_____ </w:t>
            </w:r>
            <w:proofErr w:type="gramStart"/>
            <w:r w:rsidRPr="001364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1364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6A60CE" w:rsidRPr="0013644B" w:rsidRDefault="006A60CE" w:rsidP="001364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6A60CE" w:rsidRPr="0013644B" w:rsidRDefault="006A60CE" w:rsidP="0013644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60CE" w:rsidRPr="000828C9" w:rsidRDefault="006A60CE" w:rsidP="000828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28C9">
        <w:rPr>
          <w:rFonts w:ascii="Times New Roman" w:hAnsi="Times New Roman"/>
          <w:b/>
          <w:sz w:val="20"/>
          <w:szCs w:val="20"/>
        </w:rPr>
        <w:t>Дорожная карта реализации проекта</w:t>
      </w:r>
    </w:p>
    <w:p w:rsidR="006A60CE" w:rsidRPr="000828C9" w:rsidRDefault="006A60CE" w:rsidP="000828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28C9">
        <w:rPr>
          <w:rFonts w:ascii="Times New Roman" w:hAnsi="Times New Roman"/>
          <w:b/>
          <w:sz w:val="20"/>
          <w:szCs w:val="20"/>
        </w:rPr>
        <w:t xml:space="preserve">на срок предоставления гранта в форме субсидии </w:t>
      </w:r>
      <w:smartTag w:uri="urn:schemas-microsoft-com:office:smarttags" w:element="metricconverter">
        <w:smartTagPr>
          <w:attr w:name="ProductID" w:val="2020 г"/>
        </w:smartTagPr>
        <w:r w:rsidRPr="000828C9">
          <w:rPr>
            <w:rFonts w:ascii="Times New Roman" w:hAnsi="Times New Roman"/>
            <w:b/>
            <w:sz w:val="20"/>
            <w:szCs w:val="20"/>
          </w:rPr>
          <w:t>2020 г</w:t>
        </w:r>
      </w:smartTag>
      <w:r w:rsidRPr="000828C9">
        <w:rPr>
          <w:rFonts w:ascii="Times New Roman" w:hAnsi="Times New Roman"/>
          <w:b/>
          <w:sz w:val="20"/>
          <w:szCs w:val="20"/>
        </w:rPr>
        <w:t>.</w:t>
      </w:r>
    </w:p>
    <w:p w:rsidR="006A60CE" w:rsidRPr="000828C9" w:rsidRDefault="006A60CE" w:rsidP="000828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6A60CE" w:rsidRPr="000828C9" w:rsidRDefault="006A60CE" w:rsidP="000828C9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828C9">
        <w:rPr>
          <w:rFonts w:ascii="Times New Roman" w:hAnsi="Times New Roman"/>
          <w:sz w:val="20"/>
          <w:szCs w:val="20"/>
        </w:rPr>
        <w:t xml:space="preserve">Наименование субъекта Российской Федерации: </w:t>
      </w:r>
      <w:r w:rsidRPr="000828C9">
        <w:rPr>
          <w:rFonts w:ascii="Times New Roman" w:hAnsi="Times New Roman"/>
          <w:sz w:val="20"/>
          <w:szCs w:val="20"/>
          <w:u w:val="single"/>
        </w:rPr>
        <w:t>Волгоградская область</w:t>
      </w:r>
    </w:p>
    <w:p w:rsidR="006A60CE" w:rsidRPr="000828C9" w:rsidRDefault="006A60CE" w:rsidP="000828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Pr="000828C9" w:rsidRDefault="006A60CE" w:rsidP="00082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28C9">
        <w:rPr>
          <w:rFonts w:ascii="Times New Roman" w:hAnsi="Times New Roman"/>
          <w:sz w:val="20"/>
          <w:szCs w:val="20"/>
        </w:rPr>
        <w:t xml:space="preserve">Наименование образовательной организации: </w:t>
      </w:r>
      <w:r w:rsidRPr="000828C9">
        <w:rPr>
          <w:rFonts w:ascii="Times New Roman" w:hAnsi="Times New Roman"/>
          <w:sz w:val="20"/>
          <w:szCs w:val="20"/>
          <w:u w:val="single"/>
        </w:rPr>
        <w:t xml:space="preserve">государственное </w:t>
      </w:r>
      <w:proofErr w:type="gramStart"/>
      <w:r w:rsidRPr="000828C9">
        <w:rPr>
          <w:rFonts w:ascii="Times New Roman" w:hAnsi="Times New Roman"/>
          <w:sz w:val="20"/>
          <w:szCs w:val="20"/>
          <w:u w:val="single"/>
        </w:rPr>
        <w:t>бюджетное профессиональное</w:t>
      </w:r>
      <w:proofErr w:type="gramEnd"/>
      <w:r w:rsidRPr="000828C9">
        <w:rPr>
          <w:rFonts w:ascii="Times New Roman" w:hAnsi="Times New Roman"/>
          <w:sz w:val="20"/>
          <w:szCs w:val="20"/>
          <w:u w:val="single"/>
        </w:rPr>
        <w:t xml:space="preserve"> образовательное учреждение «Волгоградский колледж ресторанного сервиса и торговли»</w:t>
      </w:r>
    </w:p>
    <w:p w:rsidR="006A60CE" w:rsidRPr="000828C9" w:rsidRDefault="006A60CE" w:rsidP="000828C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W w:w="5220" w:type="pct"/>
        <w:tblInd w:w="-36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3"/>
        <w:gridCol w:w="4719"/>
        <w:gridCol w:w="4449"/>
        <w:gridCol w:w="990"/>
        <w:gridCol w:w="15"/>
        <w:gridCol w:w="954"/>
        <w:gridCol w:w="25"/>
        <w:gridCol w:w="3550"/>
        <w:gridCol w:w="15"/>
      </w:tblGrid>
      <w:tr w:rsidR="006A60CE" w:rsidRPr="0013644B" w:rsidTr="00180DCB">
        <w:trPr>
          <w:trHeight w:val="21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групп мероприятий и мероприятия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 выполнения 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6A60CE" w:rsidRPr="0013644B" w:rsidTr="00180DCB">
        <w:trPr>
          <w:trHeight w:val="276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Дата начала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Дата окончания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60CE" w:rsidRPr="0013644B" w:rsidRDefault="006A60CE" w:rsidP="000828C9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Мастерская № 1: </w:t>
            </w:r>
            <w:r w:rsidRPr="001364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Ресторанный сервис </w:t>
            </w:r>
          </w:p>
          <w:p w:rsidR="006A60CE" w:rsidRPr="0013644B" w:rsidRDefault="006A60CE" w:rsidP="000828C9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0828C9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Группа мероприятий 1. Создание мастерских по приоритетной группе компетенций, в том числе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Общие мероприятия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Утверждение плана мероприятий («дорожной карты»), определяющего создание и использование материально-технической базы мастерских по приоритетной группе компетенций «Искусство, дизайн и сфера услуг», ответственных исполнителей, промежуточных результатов и контрольных точек.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Приказ Комитета образования, науки и молодежной политики Волгоградской области по организации о создании в государственном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бюджетном профессиональном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образовательном учреждении «Волгоградский колледж ресторанного сервиса и торговли»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Январь-февраль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Государственное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бюджетное профессиональное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образовательное учреждение «Волгоградский колледж ресторанного сервиса и торговли» (далее – Волгоградский колледж ресторанного сервиса и торговли)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директор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положения о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Утверждённое положение по функционированию в государственном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бюджетном профессиональном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образовательном учреждении «Волгоградский колледж ресторанного сервиса и торговли» мастерских, по приоритетной группе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разрабатывает положения о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Чайковский В.А. зам. директора по контролю качества образования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Предварительное согласование закупаемого оборудования и планов застройки мастерских с Министерством просвещения РФ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перечень оборудования и планы застройки, в соответствии с рекомендациями менеджеров компетенций «Поварское дело», «Кондитерское дело», «Хлебопечение», «Ресторанный сервис», «Интернет маркетинг»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–</w:t>
            </w:r>
          </w:p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Заключение Соглашения с Министерством просвещения РФ на предоставление из федерального бюджета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Подписанное Соглашение о предоставлении из федерального бюджета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Январь-Февраль </w:t>
            </w:r>
          </w:p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Паршина М.А. – заместитель директора по экономике – главный бухгалтер 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план финансово-хозяйственной деятельности после заключения соглашения с Министерством просвещения РФ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Утвержденный План финансово-хозяйственной деятельности на 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Январь-Февраль </w:t>
            </w:r>
          </w:p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Паршина М.А. – заместитель директора по экономике – главный бухгалтер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план-график закупок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Утвержденный план закупок на 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Январь-Март </w:t>
            </w:r>
          </w:p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инфраструктурных листов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Маринин Е.А. - специалист по закупкам 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плана-график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закупок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Размещенный </w:t>
            </w:r>
            <w:proofErr w:type="spellStart"/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план-закупок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на 2020 год на портале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zakupki.gov.ru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Январь-Март </w:t>
            </w:r>
          </w:p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Маринин Е.А. - специалист по закупкам 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план информатизации  Волгоградского колледжа ресторанного сервиса и торговли на 2020-2022 годы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План информатизации  Волгоградского колледжа ресторанного сервиса и торговли на 2020-2022 годы с изменениями в соответствии с инфраструктурными листами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Согласование технических заданий с комитетом информационных технологий Волгоградской области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Получение согласования на закупки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Корректировка технических заданий в соответствии с замечаниями комитета информационных технологий Волгоградской области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технические задания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Своевременное, целевое и эффективное расходование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в части соответствия закупленного оборудования Заявке Участника конкурсного отбора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Исполнение фактических показателей по поставке оборудования, инвентаря и программного обеспечения за счет средств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 в соответствии с Заявкой Участника конкурсного отбора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- директор</w:t>
            </w:r>
          </w:p>
          <w:p w:rsidR="006A60CE" w:rsidRPr="0013644B" w:rsidRDefault="006A60CE" w:rsidP="00001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Своевременное и целевое расходование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в части фактических и кассовых расходов</w:t>
            </w:r>
            <w:proofErr w:type="gramEnd"/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Бюджетного Кодекса РФ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- директор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Паршина М.А. – заместитель директора по экономике – главный бухгалтер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0828C9" w:rsidRDefault="006A60CE" w:rsidP="000828C9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28C9">
              <w:rPr>
                <w:b/>
                <w:sz w:val="20"/>
                <w:szCs w:val="20"/>
              </w:rPr>
              <w:t xml:space="preserve">Закупка учебно-лабораторного </w:t>
            </w:r>
            <w:r>
              <w:rPr>
                <w:b/>
                <w:sz w:val="20"/>
                <w:szCs w:val="20"/>
              </w:rPr>
              <w:t xml:space="preserve"> и учебно-производственного </w:t>
            </w:r>
            <w:r w:rsidRPr="000828C9">
              <w:rPr>
                <w:b/>
                <w:sz w:val="20"/>
                <w:szCs w:val="20"/>
              </w:rPr>
              <w:t xml:space="preserve">оборудования 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инфраструктурным листом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«Ресторанный сервис»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инфраструктурным листом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«Ресторанный сервис»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инвентаря, соответствующее инфраструктурным листам 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прочему технологическому оборудованию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«Ресторанный сервис»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Объявление торгов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техническим заданием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Объявление торгов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техническим заданием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контрактов по прочему технологическому оборудованию в соответствии с техническими заданиями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техническим заданием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итогам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техническим заданием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итогам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инвентаря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Закупка компьютерного и презентационного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 приобретению компьютерного оборудования в соответствии с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«Ресторанный сервис»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Утвержденное техническое задание на приобретение оборудования, соответствующее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инфраструктурным листам 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презентационного оборудования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«Ресторанный сервис»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Объявление торгов по приобретению компьютерного оборудования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контракта по приобретению презентационного оборудования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компьютерного оборудования в соответствии с техническим заданием по итогам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Закупка программного и методического обеспечения </w:t>
            </w:r>
          </w:p>
        </w:tc>
      </w:tr>
      <w:tr w:rsidR="006A60CE" w:rsidRPr="0013644B" w:rsidTr="00180DCB">
        <w:trPr>
          <w:gridAfter w:val="1"/>
          <w:wAfter w:w="5" w:type="pct"/>
          <w:trHeight w:val="2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программного обеспечения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«Ресторанный сервис»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программного обеспечения, соответствующее инфраструктурным листам 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180DCB">
        <w:trPr>
          <w:gridAfter w:val="1"/>
          <w:wAfter w:w="5" w:type="pct"/>
          <w:trHeight w:val="2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контракта по приобретению программного обеспечения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программного обеспечения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Модернизация / ремонт 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Подготовка технического задания на изготовление технологического проекта для капитального ремонта помещений первого этажа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Техническое задание для технологического проекта по капитальному ремонту помещений первого этажа для организации мастерских «Поварское дело», «Кондитерское дело», «Хлебопечение», «Ресторанный сервис»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Изготовление технологического проекта для капитального ремонта помещений первого этажа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Технологический проект по капитальному ремонту помещений первого этажа для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мастерских «Поварское дело», «Кондитерское дело», «Хлебопечение», «Ресторанный сервис»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ООО «Оборудование»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Горяинова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Е.Р. - директор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проектно – сметной документации «Капитальный ремонт помещений, учебных аудиторий, лабораторий ГБПОУ «Волгоградский колледж ресторанного сервиса и торговли»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Проектно-сметная документация «Капитальный ремонт помещений, учебных аудиторий, лабораторий ГБПОУ «Волгоградский колледж ресторанного сервиса и торговли»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ООО «Технология»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Багель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О.А. - директор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Капитальный ремонт учебных помещений для организации мастерской по компетенции «Ресторанный сервис»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Июль-2020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Подрядная организация, выполняющая работы по итогам аукциона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Подготовка и проведение аккредитации мастерской в качестве центра проведения демонстрационного экзамена по компетенции «Ресторанный сервис»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Аккредитация 5-ти мастерских в качестве центров проведения демонстрационного экзамена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Июль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август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Организация работы мастерской по компетенции «Ресторанный сервис»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Внедрение в учебный процесс  новых единиц  современного оборудования, в том числе поддерживающего технологии электронного обучения и ДОТ, новых оборудованных рабочих мест, созданных с учётом закупленного оборудования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2. Внедрение современных технологий электронного обучения и ДОТ при реализации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основных профессиональных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программ, программ профессионального обучения и дополнительных</w:t>
            </w:r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и реализация новых программ профессионального обучения (для лиц, не имеющих ПО), включая программы профессиональной подготовки, повышения квалификации и переподготовки,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профессиональной подготовки, повышения квалификации - 1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(для лиц, имеющих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СПО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>),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(для лиц, имеющих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СПО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или ВО)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E71793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Обучение педагогического коллектива на курсах повышения квалификации по программе «Модели смешанного обучения и создание собственных электронных ресурсов для обучения в соответствии с требованиями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применением дистанционных технологий»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7F157F" w:rsidRDefault="006A60CE" w:rsidP="007F1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57F">
              <w:rPr>
                <w:rFonts w:ascii="Times New Roman" w:hAnsi="Times New Roman"/>
                <w:sz w:val="20"/>
                <w:szCs w:val="20"/>
              </w:rPr>
              <w:t xml:space="preserve">Обучено </w:t>
            </w:r>
            <w:r w:rsidR="007F157F" w:rsidRPr="007F157F">
              <w:rPr>
                <w:rFonts w:ascii="Times New Roman" w:hAnsi="Times New Roman"/>
                <w:sz w:val="20"/>
                <w:szCs w:val="20"/>
              </w:rPr>
              <w:t>9 чел.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Март 2020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Апрель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3. Внедрение современных технологий оценки качества подготовки выпускников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основных профессиональных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программ, программ профессионального обучения и дополнительных образовательных программ на основе демонстрационного экзамена, в том числе по методике </w:t>
            </w:r>
            <w:proofErr w:type="spell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Ворлдскиллс</w:t>
            </w:r>
            <w:proofErr w:type="spellEnd"/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программ модулей, дисциплин по профессиям/ специальностям, входящим в область подготовки «Искусство, дизайн и сфера услуг», по компетенции «Ресторанный сервис», предусматривающих проведение демонстрационного экзамена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модулей, дисциплин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программ профессионального обучения,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компетенциям, входящим в область подготовки «Искусство, дизайн и сфера услуг», по компетенции «Ресторанный сервис», предусматривающих проведение демонстрационного экзамена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для проведения демонстрационного экзамена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Организация и проведение демонстрационного экзамена выпускников колледжа, обучавшихся по специальностям, входящим в область подготовки «Искусство, дизайн и сфера услуг» по компетенции «Ресторанный сервис»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EC6A5F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A5F">
              <w:rPr>
                <w:rFonts w:ascii="Times New Roman" w:hAnsi="Times New Roman"/>
                <w:sz w:val="20"/>
                <w:szCs w:val="20"/>
              </w:rPr>
              <w:t>Количество выпускников колледжа, сдавших демонстрационный экзамен – 16 человек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Группа мероприятий 4. Расширение портфеля актуальных программ профессионального обучения и дополнительного образования (в том числе с применением электронного обучения и ДОТ) по востребованным, новым и перспективным профессиям и специальностям и в соответствии с приоритетами, обозначенными в стратегии регионального развития</w:t>
            </w:r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и реализация программ модулей, дисциплин по профессиям/ специальностям, входящим в область подготовки «Искусство, дизайн и сфера услуг», по компетенции «Ресторанный сервис», предусматривающих использование электронного обучения,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модулей, дисциплин, с использованием электронного обучения, ДОТ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программ профессионального обучения,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компетенциям, входящим в область подготовки «Искусство, дизайн и сфера услуг», по компетенции «Ресторанный сервис», предусматривающих использование электронного обучения,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>, с использованием электронного обучения, ДОТ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5. Разработка и реализация программ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дополнительной профессиональной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переподготовки педагогических кадров и мастеров производственного обучения по внедрению современных программ и технологий обучения</w:t>
            </w:r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разработанных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оборудования, с использованием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ЭО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>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оборудования, с использованием электронного обучения, ДОТ, 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6.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повышения квалификации сотрудников, занятых в использовании и обслуживании материально-технической базы мастерских и сертификация на присвоения статуса эксперта с правом оценки демонстрационного экзамена</w:t>
            </w:r>
            <w:proofErr w:type="gramEnd"/>
          </w:p>
        </w:tc>
      </w:tr>
      <w:tr w:rsidR="006A60CE" w:rsidRPr="0013644B" w:rsidTr="00180DCB">
        <w:trPr>
          <w:trHeight w:val="27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Организация повышения квалификации сотрудников, занятых в использовании и обслуживании материально-технической базы мастерских, и сертификация на присвоения статуса эксперта с правом оценки демонстрационного экзамена 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преподавателей, получивших свидетельство на право оценки демонстрационного экзамена по стандартам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Ворлдскиллс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– 1 человек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Апрель-ноябрь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082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180D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82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pct"/>
        <w:tblInd w:w="-36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3"/>
        <w:gridCol w:w="4719"/>
        <w:gridCol w:w="4449"/>
        <w:gridCol w:w="990"/>
        <w:gridCol w:w="15"/>
        <w:gridCol w:w="954"/>
        <w:gridCol w:w="25"/>
        <w:gridCol w:w="3550"/>
        <w:gridCol w:w="15"/>
      </w:tblGrid>
      <w:tr w:rsidR="006A60CE" w:rsidRPr="0013644B" w:rsidTr="00CD01CB">
        <w:trPr>
          <w:trHeight w:val="21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групп мероприятий и мероприятия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 выполнения 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6A60CE" w:rsidRPr="0013644B" w:rsidTr="00CD01CB">
        <w:trPr>
          <w:trHeight w:val="276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Дата начала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Дата окончания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Мастерская № 2: </w:t>
            </w:r>
            <w:r w:rsidRPr="001364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Кондитерское дело </w:t>
            </w:r>
          </w:p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Группа мероприятий 1. Создание мастерских по приоритетной группе компетенций, в том числе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7F157F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b/>
                <w:sz w:val="20"/>
                <w:szCs w:val="20"/>
              </w:rPr>
            </w:pPr>
            <w:r w:rsidRPr="007F157F">
              <w:rPr>
                <w:rFonts w:ascii="Times New Roman" w:hAnsi="Times New Roman"/>
                <w:b/>
                <w:sz w:val="20"/>
                <w:szCs w:val="20"/>
              </w:rPr>
              <w:t>Общие мероприятия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Утверждение плана мероприятий («дорожной карты»), определяющего создание и использование материально-технической базы мастерских по приоритетной группе компетенций «Искусство, дизайн и сфера услуг», ответственных исполнителей, промежуточных результатов и контрольных точек.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Приказ Комитета образования, науки и молодежной политики Волгоградской области по организации о создании в государственном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бюджетном профессиональном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образовательном учреждении «Волгоградский колледж ресторанного сервиса и торговли»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Январь-февраль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Государственное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бюджетное профессиональное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образовательное учреждение «Волгоградский колледж ресторанного сервиса и торговли» (далее – Волгоградский колледж ресторанного сервиса и торговли)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директор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положения о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Утверждённое положение по функционированию в государственном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бюджетном профессиональном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образовательном учреждении «Волгоградский колледж ресторанного сервиса и торговли»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разрабатывает положения о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Чайковский В.А. зам. директора по контролю качества образования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Предварительное согласование закупаемого оборудования и планов застройки мастерских с Министерством просвещения РФ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перечень оборудования и планы застройки, в соответствии с рекомендациями менеджеров компетенций «Поварское дело», «Кондитерское дело», «Хлебопечение», «Ресторанный сервис», «Интернет маркетинг»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–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Заключение Соглашения с Министерством просвещения РФ на предоставление из федерального бюджета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Подписанное Соглашение о предоставлении из федерального бюджета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Январь-Февраль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Паршина М.А. – заместитель директора по экономике – главный бухгалтер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план финансово-хозяйственной деятельности после заключения соглашения с Министерством просвещения РФ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Утвержденный План финансово-хозяйственной деятельности на 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Январь-Февраль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Паршина М.А. – заместитель директора по экономике – главный бухгалтер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план-график закупок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Утвержденный план закупок на 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Январь-Март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инфраструктурных листов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Маринин Е.А. - специалист по закупкам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Размещение плана-графика закупок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Размещенный </w:t>
            </w:r>
            <w:proofErr w:type="spellStart"/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план-закупок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на 2020 год на портале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zakupki.gov.ru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Январь-Март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Маринин Е.А. - специалист по закупкам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план информатизации  Волгоградского колледжа ресторанного сервиса и торговли на 2020-2022 годы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План информатизации  Волгоградского колледжа ресторанного сервиса и торговли на 2020-2022 годы с изменениями в соответствии с инфраструктурными листами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Согласование технических заданий с комитетом информационных технологий Волгоградской области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Получение согласования на закупки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Корректировка технических заданий в соответствии с замечаниями комитета информационных технологий Волгоградской области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технические задания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Своевременное, целевое и эффективное расходование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в части соответствия закупленного оборудования Заявке Участника конкурсного отбора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Исполнение фактических показателей по поставке оборудования, инвентаря и программного обеспечения за счет средств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 в соответствии с Заявкой Участника конкурсного отбора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- директор</w:t>
            </w:r>
          </w:p>
          <w:p w:rsidR="006A60CE" w:rsidRPr="0013644B" w:rsidRDefault="006A60CE" w:rsidP="00001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Своевременное и целевое расходование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образования)» национального проекта «Образование» государственной программы Российской Федерации «Развитие образования» в части фактических и кассовых расходов</w:t>
            </w:r>
            <w:proofErr w:type="gram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Соблюдение требований Бюджетного Кодекса РФ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- директор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Паршина М.А. – заместитель директора по экономике – главный бухгалтер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0828C9" w:rsidRDefault="006A60CE" w:rsidP="00CD01CB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28C9">
              <w:rPr>
                <w:b/>
                <w:sz w:val="20"/>
                <w:szCs w:val="20"/>
              </w:rPr>
              <w:t>Закупка учебно-лабораторного</w:t>
            </w:r>
            <w:r>
              <w:rPr>
                <w:b/>
                <w:sz w:val="20"/>
                <w:szCs w:val="20"/>
              </w:rPr>
              <w:t xml:space="preserve"> и учебно-производственного </w:t>
            </w:r>
            <w:r w:rsidRPr="000828C9">
              <w:rPr>
                <w:b/>
                <w:sz w:val="20"/>
                <w:szCs w:val="20"/>
              </w:rPr>
              <w:t xml:space="preserve"> оборудования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BA3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инфраструктурным листом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«Кондитерское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инфраструктурным листом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«Кондитерское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инвентаря,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прочему технологическому оборудованию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«Кондитерское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Объявление торгов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техническим заданием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Объявление торгов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техническим заданием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контрактов по прочему технологическому оборудованию в соответствии с техническими заданиями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техническим заданием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итогам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техническим заданием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итогам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Контракт на поставку инвентаря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Закупка компьютерного и презентационного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компьютерного оборудования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«Кондитерское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презентационного оборудования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«Кондитерское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Объявление торгов по приобретению компьютерного оборудования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контракта по приобретению презентационного оборудования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BA3BBD">
        <w:trPr>
          <w:gridAfter w:val="1"/>
          <w:wAfter w:w="5" w:type="pct"/>
          <w:trHeight w:val="89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компьютерного оборудования в соответствии с техническим заданием по итогам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Закупка программного и методического обеспечения </w:t>
            </w:r>
          </w:p>
        </w:tc>
      </w:tr>
      <w:tr w:rsidR="006A60CE" w:rsidRPr="0013644B" w:rsidTr="00CD01CB">
        <w:trPr>
          <w:gridAfter w:val="1"/>
          <w:wAfter w:w="5" w:type="pct"/>
          <w:trHeight w:val="2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программного обеспечения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«Кондитерское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программного обеспечения,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контракта по приобретению программного обеспечения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программного обеспечения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Модернизация / ремонт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на изготовление технологического проекта для капитального ремонта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помещений первого этажа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Техническое задание для технологического проекта по капитальному ремонту помещений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первого этажа для организации мастерских «Поварское дело», «Кондитерское дело», «Хлебопечение», «Ресторанный сервис»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Январь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Изготовление технологического проекта для капитального ремонта помещений первого этажа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Технологический проект по капитальному ремонту помещений первого этажа для организации мастерских «Поварское дело», «Кондитерское дело», «Хлебопечение», «Ресторанный сервис»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ООО «Оборудование»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Горяинова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Е.Р. - директор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проектно – сметной документации «Капитальный ремонт помещений, учебных аудиторий, лабораторий ГБПОУ «Волгоградский колледж ресторанного сервиса и торговли»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Проектно-сметная документация «Капитальный ремонт помещений, учебных аудиторий, лабораторий ГБПОУ «Волгоградский колледж ресторанного сервиса и торговли»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ООО «Технология»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Багель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О.А. - директор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Капитальный ремонт учебных помещений для организации мастерской по компетенции «Кондитерское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Июль-2020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Подрядная организация, выполняющая работы по итогам аукциона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Подготовка и проведение аккредитации мастерской в качестве центра проведения демонстрационного экзамена по компетенции «Кондитерское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Аккредитация 5-ти мастерских в качестве центров проведения демонстрационного экзамена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Июль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август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Организация работы мастерской по компетенции «Кондитерское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Внедрение в учебный процесс  новых единиц  современного оборудования, в том числе поддерживающего технологии электронного обучения и ДОТ, новых оборудованных рабочих мест, созданных с учётом закупленного оборудования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2. Внедрение современных технологий электронного обучения и ДОТ при реализации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основных профессиональных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программ, программ профессионального обучения и дополнительных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и реализация новых программ профессионального обучения (для лиц, не имеющих ПО), включая программы профессиональной подготовки, повышения квалификации и переподготовки,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профессиональной подготовки, повышения квалификации - 1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(для лиц, имеющих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СПО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>),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(для лиц, имеющих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СПО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или ВО)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</w:t>
            </w:r>
            <w:r>
              <w:rPr>
                <w:rFonts w:ascii="Times New Roman" w:hAnsi="Times New Roman"/>
                <w:sz w:val="20"/>
                <w:szCs w:val="20"/>
              </w:rPr>
              <w:t>торговли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E71793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Обучение педагогического коллектива на курсах повышения квалификации по программе «Модели смешанного обучения и создание собственных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электронных ресурсов для обучения в соответствии с требованиями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применением дистанционных технологий»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7F157F" w:rsidRDefault="006A60CE" w:rsidP="007F1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5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Обучено </w:t>
            </w:r>
            <w:r w:rsidR="007F157F" w:rsidRPr="007F157F">
              <w:rPr>
                <w:rFonts w:ascii="Times New Roman" w:hAnsi="Times New Roman"/>
                <w:sz w:val="20"/>
                <w:szCs w:val="20"/>
              </w:rPr>
              <w:t>10</w:t>
            </w:r>
            <w:r w:rsidRPr="007F157F">
              <w:rPr>
                <w:rFonts w:ascii="Times New Roman" w:hAnsi="Times New Roman"/>
                <w:sz w:val="20"/>
                <w:szCs w:val="20"/>
              </w:rPr>
              <w:t xml:space="preserve"> чел.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Март 2020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Апрель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Группа мероприятий 3. Внедрение современных технологий оценки качества подготовки выпускников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основных профессиональных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программ, программ профессионального обучения и дополнительных образовательных программ на основе демонстрационного экзамена, в том числе по методике </w:t>
            </w:r>
            <w:proofErr w:type="spell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Ворлдскиллс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программ модулей, дисциплин по профессиям/ специальностям, входящим в область подготовки «Искусство, дизайн и сфера услуг», по компетенции «Кондитерское дело», предусматривающих проведение демонстрационного экзамена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модулей, дисциплин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программ профессионального обучения,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компетенциям, входящим в область подготовки «Искусство, дизайн и сфера услуг», по компетенции «Кондитерское дело», предусматривающих проведение демонстрационного экзамена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для проведения демонстрационного экзамена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Организация и проведение демонстрационного экзамена выпускников колледжа, обучавшихся по специальностям, входящим в область подготовки «Искусство, дизайн и сфера услуг» по компетенции «Кондитерское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0A11E5" w:rsidRDefault="006A60CE" w:rsidP="00431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11E5">
              <w:rPr>
                <w:rFonts w:ascii="Times New Roman" w:hAnsi="Times New Roman"/>
                <w:sz w:val="20"/>
                <w:szCs w:val="20"/>
              </w:rPr>
              <w:t>Количество выпускников колледжа, сдавших демонстрационный экзамен – 24 человек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Группа мероприятий 4. Расширение портфеля актуальных программ профессионального обучения и дополнительного образования (в том числе с применением электронного обучения и ДОТ) по востребованным, новым и перспективным профессиям и специальностям и в соответствии с приоритетами, обозначенными в стратегии регионального развития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и реализация программ модулей, дисциплин по профессиям/ специальностям, входящим в область подготовки «Искусство, дизайн и сфера услуг», по компетенции «Кондитерское дело», предусматривающих использование электронного обучения,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модулей, дисциплин, с использованием электронного обучения, ДОТ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программ профессионального обучения,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компетенциям, входящим в область подготовки «Искусство, дизайн и сфера услуг», по компетенции «Кондитерское дело», предусматривающих использование электронного обучения,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>, с использованием электронного обучения, ДОТ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5. Разработка и реализация программ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дополнительной профессиональной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переподготовки педагогических кадров и мастеров производственного обучения по внедрению современных программ и технологий обучения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оборудования, с использованием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ЭО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>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оборудования, с использованием электронного обучения, ДОТ, 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6.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повышения квалификации сотрудников, занятых в использовании и обслуживании материально-технической базы мастерских и сертификация на присвоения статуса эксперта с правом оценки демонстрационного экзамена</w:t>
            </w:r>
            <w:proofErr w:type="gramEnd"/>
          </w:p>
        </w:tc>
      </w:tr>
      <w:tr w:rsidR="006A60CE" w:rsidRPr="0013644B" w:rsidTr="00CD01CB">
        <w:trPr>
          <w:trHeight w:val="27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Организация повышения квалификации сотрудников, занятых в использовании и обслуживании материально-технической базы мастерских, и сертификация на присвоения статуса эксперта с правом оценки демонстрационного экзамена 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преподавателей, получивших свидетельство на право оценки демонстрационного экзамена по стандартам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Ворлдскиллс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– 1 человек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Апрель-ноябрь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pct"/>
        <w:tblInd w:w="-36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3"/>
        <w:gridCol w:w="4719"/>
        <w:gridCol w:w="4449"/>
        <w:gridCol w:w="990"/>
        <w:gridCol w:w="15"/>
        <w:gridCol w:w="954"/>
        <w:gridCol w:w="25"/>
        <w:gridCol w:w="3550"/>
        <w:gridCol w:w="15"/>
      </w:tblGrid>
      <w:tr w:rsidR="006A60CE" w:rsidRPr="0013644B" w:rsidTr="00CD01CB">
        <w:trPr>
          <w:trHeight w:val="21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групп мероприятий и мероприятия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 выполнения 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6A60CE" w:rsidRPr="0013644B" w:rsidTr="00CD01CB">
        <w:trPr>
          <w:trHeight w:val="276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Дата начала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Дата окончания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Мастерская № 3: </w:t>
            </w:r>
            <w:r w:rsidRPr="001364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Хлебопечение </w:t>
            </w:r>
          </w:p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Группа мероприятий 1. Создание мастерских по приоритетной группе компетенций, в том числе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Общие мероприятия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Утверждение плана мероприятий («дорожной карты»), определяющего создание и использование материально-технической базы мастерских по приоритетной группе компетенций «Искусство, дизайн и сфера услуг», ответственных исполнителей,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промежуточных результатов и контрольных точек.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Приказ Комитета образования, науки и молодежной политики Волгоградской области по организации о создании в государственном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бюджетном профессиональном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образовательном учреждении «Волгоградский колледж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ресторанного сервиса и торговли»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Январь-февраль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Государственное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бюджетное профессиональное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образовательное учреждение «Волгоградский колледж ресторанного сервиса и торговли» (далее – Волгоградский колледж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ресторанного сервиса и торговли)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директор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положения о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Утверждённое положение по функционированию в государственном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бюджетном профессиональном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образовательном учреждении «Волгоградский колледж ресторанного сервиса и торговли»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разрабатывает положения о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Чайковский В.А. зам. директора по контролю качества образования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Предварительное согласование закупаемого оборудования и планов застройки мастерских с Министерством просвещения РФ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перечень оборудования и планы застройки, в соответствии с рекомендациями менеджеров компетенций «Поварское дело», «Кондитерское дело», «Хлебопечение», «Ресторанный сервис», «Интернет маркетинг»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–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Заключение Соглашения с Министерством просвещения РФ на предоставление из федерального бюджета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Подписанное Соглашение о предоставлении из федерального бюджета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Январь-Февраль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Паршина М.А. – заместитель директора по экономике – главный бухгалтер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план финансово-хозяйственной деятельности после заключения соглашения с Министерством просвещения РФ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Утвержденный План финансово-хозяйственной деятельности на 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Январь-Февраль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Паршина М.А. – заместитель директора по экономике – главный бухгалтер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план-график закупок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Утвержденный план закупок на 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Январь-Март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инфрастр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уктурных листов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Маринин Е.А. - специалист по закупкам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Размещение плана-графика закупок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Размещенный </w:t>
            </w:r>
            <w:proofErr w:type="spellStart"/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план-закупок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на 2020 год на портале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zakupki.gov.ru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Январь-Март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Маринин Е.А. - специалист по закупкам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план информатизации  Волгоградского колледжа ресторанного сервиса и торговли на 2020-2022 годы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План информатизации  Волгоградского колледжа ресторанного сервиса и торговли на 2020-2022 годы с изменениями в соответствии с инфраструктурными листами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Согласование технических заданий с комитетом информационных технологий Волгоградской области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Получение согласования на закупки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Корректировка технических заданий в соответствии с замечаниями комитета информационных технологий Волгоградской области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технические задания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Своевременное, целевое и эффективное расходование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в части соответствия закупленного оборудования Заявке Участника конкурсного отбора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Исполнение фактических показателей по поставке оборудования, инвентаря и программного обеспечения за счет средств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 в соответствии с Заявкой Участника конкурсного отбора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- директор</w:t>
            </w:r>
          </w:p>
          <w:p w:rsidR="006A60CE" w:rsidRPr="0013644B" w:rsidRDefault="006A60CE" w:rsidP="00001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Своевременное и целевое расходование гранта в форме субсидии юридическим лицам в рамках реализации мероприятия «Государственная поддержка профессиональных образовательных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в части фактических и кассовых расходов</w:t>
            </w:r>
            <w:proofErr w:type="gram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Соблюдение требований Бюджетного Кодекса РФ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- директор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Паршина М.А. – заместитель директора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по экономике – главный бухгалтер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0828C9" w:rsidRDefault="006A60CE" w:rsidP="00CD01CB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28C9">
              <w:rPr>
                <w:b/>
                <w:sz w:val="20"/>
                <w:szCs w:val="20"/>
              </w:rPr>
              <w:t xml:space="preserve">Закупка учебно-лабораторного оборудования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2C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инфраструктурным листом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«Хлебопечение»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инфраструктурным листом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«Хлебопечение»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инвентаря,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прочему технологическому оборудованию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«Хлебопечение»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Объявление торгов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техническим заданием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Объявление торгов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техническим заданием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контрактов по прочему технологическому оборудованию в соответствии с техническими заданиями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 приобретению технологического оборудования для предприятий общественного питания в соответствии с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техническим заданием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итогам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техническим заданием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итогам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инвентаря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Закупка компьютерного и презентационного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компьютерного оборудования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«Хлебопечение»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презентационного оборудования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«Хлебопечение»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Объявление торгов по приобретению компьютерного оборудования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контракта по приобретению презентационного оборудования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89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компьютерного оборудования в соответствии с техническим заданием по итогам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Закупка программного и методического обеспечения </w:t>
            </w:r>
          </w:p>
        </w:tc>
      </w:tr>
      <w:tr w:rsidR="006A60CE" w:rsidRPr="0013644B" w:rsidTr="00CD01CB">
        <w:trPr>
          <w:gridAfter w:val="1"/>
          <w:wAfter w:w="5" w:type="pct"/>
          <w:trHeight w:val="2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программного обеспечения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«Хлебопечение»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программного обеспечения,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контракта по приобретению программного обеспечения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программного обеспечения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администратор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Модернизация / ремонт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Подготовка технического задания на изготовление технологического проекта для капитального ремонта помещений первого этажа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Техническое задание для технологического проекта по капитальному ремонту помещений первого этажа для организации мастерских «Поварское дело», «Кондитерское дело», «Хлебопечение», «Ресторанный сервис»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Изготовление технологического проекта для капитального ремонта помещений первого этажа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Технологический проект по капитальному ремонту помещений первого этажа для организации мастерских «Поварское дело», «Кондитерское дело», «Хлебопечение», «Ресторанный сервис»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ООО «Оборудование»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Горяинова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Е.Р. - директор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проектно – сметной документации «Капитальный ремонт помещений, учебных аудиторий, лабораторий ГБПОУ «Волгоградский колледж ресторанного сервиса и торговли»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Проектно-сметная документация «Капитальный ремонт помещений, учебных аудиторий, лабораторий ГБПОУ «Волгоградский колледж ресторанного сервиса и торговли»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ООО «Технология»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Багель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О.А. - директор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Капитальный ремонт учебных помещений для организации мастерской по компетенции «Хлебопечение»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Июль-2020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Подрядная организация, выполняющая работы по итогам аукциона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Подготовка и проведение аккредитации мастерской в качестве центра проведения демонстрационного экзамена по компетенции «Хлебопечение»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Аккредитация 5-ти мастерских в качестве центров проведения демонстрационного экзамена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Июль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август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Организация работы мастерской по компетенции «Хлебопечение»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Внедрение в учебный процесс  новых единиц  современного оборудования, в том числе поддерживающего технологии электронного обучения и ДОТ, новых оборудованных рабочих мест, созданных с учётом закупленного оборудования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2. Внедрение современных технологий электронного обучения и ДОТ при реализации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основных профессиональных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программ, программ профессионального обучения и дополнительных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и реализация новых программ профессионального обучения (для лиц, не имеющих ПО), включая программы профессиональной подготовки, повышения квалификации и переподготовки,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профессиональной подготовки, повышения квалификации - 1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(для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лиц, имеющих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СПО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>),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разработанных программ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(для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лиц, имеющих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СПО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или ВО)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Волгоградский колледж ресторанного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сервиса и 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E71793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Обучение педагогического коллектива на курсах повышения квалификации по программе «Модели смешанного обучения и создание собственных электронных ресурсов для обучения в соответствии с требованиями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применением дистанционных технологий»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7F157F" w:rsidRDefault="006A60CE" w:rsidP="007F1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57F">
              <w:rPr>
                <w:rFonts w:ascii="Times New Roman" w:hAnsi="Times New Roman"/>
                <w:sz w:val="20"/>
                <w:szCs w:val="20"/>
              </w:rPr>
              <w:t xml:space="preserve">Обучено </w:t>
            </w:r>
            <w:r w:rsidR="007F157F" w:rsidRPr="007F157F">
              <w:rPr>
                <w:rFonts w:ascii="Times New Roman" w:hAnsi="Times New Roman"/>
                <w:sz w:val="20"/>
                <w:szCs w:val="20"/>
              </w:rPr>
              <w:t>10</w:t>
            </w:r>
            <w:r w:rsidRPr="007F157F">
              <w:rPr>
                <w:rFonts w:ascii="Times New Roman" w:hAnsi="Times New Roman"/>
                <w:sz w:val="20"/>
                <w:szCs w:val="20"/>
              </w:rPr>
              <w:t xml:space="preserve"> чел.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Март 2020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Апрель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3. Внедрение современных технологий оценки качества подготовки выпускников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основных профессиональных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программ, программ профессионального обучения и дополнительных образовательных программ на основе демонстрационного экзамена, в том числе по методике </w:t>
            </w:r>
            <w:proofErr w:type="spell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Ворлдскиллс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программ модулей, дисциплин по профессиям/ специальностям, входящим в область подготовки «Искусство, дизайн и сфера услуг», по компетенции «Хлебопечение», предусматривающих проведение демонстрационного экзамена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модулей, дисциплин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программ профессионального обучения,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компетенциям, входящим в область подготовки «Искусство, дизайн и сфера услуг», по компетенции «Хлебопечение», предусматривающих проведение демонстрационного экзамена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для проведения демонстрационного экзамена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Организация и проведение демонстрационного экзамена выпускников колледжа, обучавшихся по специальностям, входящим в область подготовки «Искусство, дизайн и сфера услуг» по компетенции «Хлебопечение»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0E5143" w:rsidRDefault="006A60CE" w:rsidP="00431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143">
              <w:rPr>
                <w:rFonts w:ascii="Times New Roman" w:hAnsi="Times New Roman"/>
                <w:sz w:val="20"/>
                <w:szCs w:val="20"/>
              </w:rPr>
              <w:t>Количество выпускников колледжа, сдавших демонстрационный экзамен – 24 человек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Группа мероприятий 4. Расширение портфеля актуальных программ профессионального обучения и дополнительного образования (в том числе с применением электронного обучения и ДОТ) по востребованным, новым и перспективным профессиям и специальностям и в соответствии с приоритетами, обозначенными в стратегии регионального развития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и реализация программ модулей, дисциплин по профессиям/ специальностям, входящим в область подготовки «Искусство, дизайн и сфера услуг», по компетенции «Хлебопечение», предусматривающих использование электронного обучения,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модулей, дисциплин, с использованием электронного обучения, ДОТ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программ профессионального обучения,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компетенциям, входящим в область подготовки «Искусство, дизайн и сфера услуг», по компетенции «Хлебопечение», предусматривающих использование электронного обучения,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>, с использованием электронного обучения, ДОТ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5. Разработка и реализация программ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дополнительной профессиональной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переподготовки педагогических кадров и мастеров производственного обучения по внедрению современных программ и технологий обучения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оборудования, с использованием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ЭО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>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оборудования, с использованием электронного обучения, ДОТ, 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6.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повышения квалификации сотрудников, занятых в использовании и обслуживании материально-технической базы мастерских и сертификация на присвоения статуса эксперта с правом оценки демонстрационного экзамена</w:t>
            </w:r>
            <w:proofErr w:type="gramEnd"/>
          </w:p>
        </w:tc>
      </w:tr>
      <w:tr w:rsidR="006A60CE" w:rsidRPr="0013644B" w:rsidTr="00CD01CB">
        <w:trPr>
          <w:trHeight w:val="27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Организация повышения квалификации сотрудников, занятых в использовании и обслуживании материально-технической базы мастерских, и сертификация на присвоения статуса эксперта с правом оценки демонстрационного экзамена 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преподавателей, получивших свидетельство на право оценки демонстрационного экзамена по стандартам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Ворлдскиллс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– 1 человек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Апрель-ноябрь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pct"/>
        <w:tblInd w:w="-36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3"/>
        <w:gridCol w:w="4719"/>
        <w:gridCol w:w="4449"/>
        <w:gridCol w:w="990"/>
        <w:gridCol w:w="15"/>
        <w:gridCol w:w="954"/>
        <w:gridCol w:w="25"/>
        <w:gridCol w:w="3550"/>
        <w:gridCol w:w="15"/>
      </w:tblGrid>
      <w:tr w:rsidR="006A60CE" w:rsidRPr="0013644B" w:rsidTr="00CD01CB">
        <w:trPr>
          <w:trHeight w:val="21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групп мероприятий и мероприятия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 выполнения 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6A60CE" w:rsidRPr="0013644B" w:rsidTr="00CD01CB">
        <w:trPr>
          <w:trHeight w:val="276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Дата начала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Дата окончания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Мастерская № 4: </w:t>
            </w:r>
            <w:r w:rsidRPr="001364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Поварское дело </w:t>
            </w:r>
          </w:p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Группа мероприятий 1. Создание мастерских по приоритетной группе компетенций, в том числе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7F157F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b/>
                <w:sz w:val="20"/>
                <w:szCs w:val="20"/>
              </w:rPr>
            </w:pPr>
            <w:r w:rsidRPr="007F157F">
              <w:rPr>
                <w:rFonts w:ascii="Times New Roman" w:hAnsi="Times New Roman"/>
                <w:b/>
                <w:sz w:val="20"/>
                <w:szCs w:val="20"/>
              </w:rPr>
              <w:t>Общие мероприятия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Утверждение плана мероприятий («дорожной карты»), определяющего создание и использование материально-технической базы мастерских по приоритетной группе компетенций «Искусство, дизайн и сфера услуг», ответственных исполнителей, промежуточных результатов и контрольных точек.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Приказ Комитета образования, науки и молодежной политики Волгоградской области по организации о создании в государственном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бюджетном профессиональном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образовательном учреждении «Волгоградский колледж ресторанного сервиса и торговли»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Январь-февраль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Государственное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бюджетное профессиональное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образовательное учреждение «Волгоградский колледж ресторанного сервиса и торговли» (далее – Волгоградский колледж ресторанного сервиса и торговли)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директор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положения о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Утверждённое положение по функционированию в государственном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бюджетном профессиональном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образовательном учреждении «Волгоградский колледж ресторанного сервиса и торговли»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разрабатывает положения о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Чайковский В.А. зам. директора по контролю качества образования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Предварительное согласование закупаемого оборудования и планов застройки мастерских с Министерством просвещения РФ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перечень оборудования и планы застройки, в соответствии с рекомендациями менеджеров компетенций «Поварское дело», «Кондитерское дело», «Хлебопечение», «Ресторанный сервис», «Интернет маркетинг»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–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Заключение Соглашения с Министерством просвещения РФ на предоставление из федерального бюджета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Подписанное Соглашение о предоставлении из федерального бюджета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Январь-Февраль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Паршина М.А. – заместитель директора по экономике – главный бухгалтер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план финансово-хозяйственной деятельности после заключения соглашения с Министерством просвещения РФ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Утвержденный План финансово-хозяйственной деятельности на 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Январь-Февраль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Паршина М.А. – заместитель директора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по экономике – главный бухгалтер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план-график закупок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Утвержденный план закупок на 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Январь-Март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инфраструктурных листов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Маринин Е.А. - специалист по закупкам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Размещение плана-графика закупок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Размещенный </w:t>
            </w:r>
            <w:proofErr w:type="spellStart"/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план-закупок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на 2020 год на портале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zakupki.gov.ru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Январь-Март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Маринин Е.А. - специалист по закупкам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план информатизации  Волгоградского колледжа ресторанного сервиса и торговли на 2020-2022 годы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План информатизации  Волгоградского колледжа ресторанного сервиса и торговли на 2020-2022 годы с изменениями в соответствии с инфраструктурными листами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Согласование технических заданий с комитетом информационных технологий Волгоградской области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Получение согласования на закупки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Корректировка технических заданий в соответствии с замечаниями комитета информационных технологий Волгоградской области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технические задания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Своевременное, целевое и эффективное расходование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в части соответствия закупленного оборудования Заявке Участника конкурсного отбора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Исполнение фактических показателей по поставке оборудования, инвентаря и программного обеспечения за счет средств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 в соответствии с Заявкой Участника конкурсного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отбора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- директор</w:t>
            </w:r>
          </w:p>
          <w:p w:rsidR="006A60CE" w:rsidRPr="0013644B" w:rsidRDefault="006A60CE" w:rsidP="000014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Своевременное и целевое расходование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в части фактических и кассовых расходов</w:t>
            </w:r>
            <w:proofErr w:type="gram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Бюджетного Кодекса РФ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- директор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Паршина М.А. – заместитель директора по экономике – главный бухгалтер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0828C9" w:rsidRDefault="006A60CE" w:rsidP="00CD01CB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28C9">
              <w:rPr>
                <w:b/>
                <w:sz w:val="20"/>
                <w:szCs w:val="20"/>
              </w:rPr>
              <w:t xml:space="preserve">Закупка учебно-лабораторного оборудования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2C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инфраструктурным листом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«Поварское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инфраструктурным листом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«Поварское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инвентаря,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прочему технологическому оборудованию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«Поварское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Объявление торгов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техническим заданием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Объявление торгов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техническим заданием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контрактов по прочему технологическому оборудованию в соответствии с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техническими заданиями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технологического оборудования для предприятий общественного питания в соответствии с техническим заданием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итогам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для предприятий общественного питания в соответствии с техническим заданием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итогам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инвентаря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Закупка компьютерного и презентационного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компьютерного оборудования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«Поварское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презентационного оборудования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«Поварское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Объявление торгов по приобретению компьютерного оборудования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контракта по приобретению презентационного оборудования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89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компьютерного оборудования в соответствии с техническим заданием по итогам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Закупка программного и методического обеспечения </w:t>
            </w:r>
          </w:p>
        </w:tc>
      </w:tr>
      <w:tr w:rsidR="006A60CE" w:rsidRPr="0013644B" w:rsidTr="00CD01CB">
        <w:trPr>
          <w:gridAfter w:val="1"/>
          <w:wAfter w:w="5" w:type="pct"/>
          <w:trHeight w:val="2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 приобретению программного обеспечения в соответствии с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«Поварское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Утвержденное техническое задание на приобретение программного обеспечения,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контракта по приобретению программного обеспечения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программного обеспечения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Модернизация / ремонт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Подготовка технического задания на изготовление технологического проекта для капитального ремонта помещений первого этажа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Техническое задание для технологического проекта по капитальному ремонту помещений первого этажа для организации мастерских «Поварское дело», «Кондитерское дело», «Хлебопечение», «Ресторанный сервис»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Изготовление технологического проекта для капитального ремонта помещений первого этажа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Технологический проект по капитальному ремонту помещений первого этажа для организации мастерских «Поварское дело», «Кондитерское дело», «Хлебопечение», «Ресторанный сервис»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ООО «Оборудование»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Горяинова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Е.Р. - директор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проектно – сметной документации «Капитальный ремонт помещений, учебных аудиторий, лабораторий ГБПОУ «Волгоградский колледж ресторанного сервиса и торговли»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Проектно-сметная документация «Капитальный ремонт помещений, учебных аудиторий, лабораторий ГБПОУ «Волгоградский колледж ресторанного сервиса и торговли»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ООО «Технология»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Багель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О.А. - директор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Капитальный ремонт учебных помещений для организации мастерской по компетенции «Поварское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Июль-2020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Подрядная организация, выполняющая работы по итогам аукциона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Подготовка и проведение аккредитации мастерской в качестве центра проведения демонстрационного экзамена по компетенции «Поварское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Аккредитация 5-ти мастерских в качестве центров проведения демонстрационного экзамена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Июль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август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Организация работы мастерской по компетенции «Поварское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Внедрение в учебный процесс  новых единиц  современного оборудования, в том числе поддерживающего технологии электронного обучения и ДОТ, новых оборудованных рабочих мест, созданных с учётом закупленного оборудования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2. Внедрение современных технологий электронного обучения и ДОТ при реализации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основных профессиональных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программ, программ профессионального обучения и дополнительных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профессионального обучения (для лиц, не имеющих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ПО), включая программы профессиональной подготовки, повышения квалификации и переподготовки,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разработанных программ профессиональной подготовки, повышения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квалификации - 1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(для лиц, имеющих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СПО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>),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(для лиц, имеющих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СПО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или ВО)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E71793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Обучение педагогического коллектива на курсах повышения квалификации по программе «Модели смешанного обучения и создание собственных электронных ресурсов для обучения в соответствии с требованиями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применением дистанционных технологий»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7F157F" w:rsidRDefault="006A60CE" w:rsidP="007F1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57F">
              <w:rPr>
                <w:rFonts w:ascii="Times New Roman" w:hAnsi="Times New Roman"/>
                <w:sz w:val="20"/>
                <w:szCs w:val="20"/>
              </w:rPr>
              <w:t xml:space="preserve">Обучено </w:t>
            </w:r>
            <w:r w:rsidR="007F157F" w:rsidRPr="007F157F">
              <w:rPr>
                <w:rFonts w:ascii="Times New Roman" w:hAnsi="Times New Roman"/>
                <w:sz w:val="20"/>
                <w:szCs w:val="20"/>
              </w:rPr>
              <w:t>10</w:t>
            </w:r>
            <w:r w:rsidRPr="007F157F">
              <w:rPr>
                <w:rFonts w:ascii="Times New Roman" w:hAnsi="Times New Roman"/>
                <w:sz w:val="20"/>
                <w:szCs w:val="20"/>
              </w:rPr>
              <w:t xml:space="preserve"> чел.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Март 2020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Апрель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3. Внедрение современных технологий оценки качества подготовки выпускников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основных профессиональных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программ, программ профессионального обучения и дополнительных образовательных программ на основе демонстрационного экзамена, в том числе по методике </w:t>
            </w:r>
            <w:proofErr w:type="spell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Ворлдскиллс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программ модулей, дисциплин по профессиям/ специальностям, входящим в область подготовки «Искусство, дизайн и сфера услуг», по компетенции «Поварское дело», предусматривающих проведение демонстрационного экзамена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модулей, дисциплин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программ профессионального обучения,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компетенциям, входящим в область подготовки «Искусство, дизайн и сфера услуг», по компетенции «Поварское дело», предусматривающих проведение демонстрационного экзамена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для проведения демонстрационного экзамена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Организация и проведение демонстрационного экзамена выпускников колледжа, обучавшихся по специальностям, входящим в область подготовки «Искусство, дизайн и сфера услуг» по компетенции «Поварское дело»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0E5143" w:rsidRDefault="006A60CE" w:rsidP="00431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143">
              <w:rPr>
                <w:rFonts w:ascii="Times New Roman" w:hAnsi="Times New Roman"/>
                <w:sz w:val="20"/>
                <w:szCs w:val="20"/>
              </w:rPr>
              <w:t>Количество выпускников колледжа, сдавших демонстрационный экзамен – 24 человек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Группа мероприятий 4. Расширение портфеля актуальных программ профессионального обучения и дополнительного образования (в том числе с применением электронного обучения и ДОТ) по востребованным, новым и перспективным профессиям и специальностям и в соответствии с приоритетами, обозначенными в стратегии регионального развития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программ модулей, дисциплин по профессиям/ специальностям, входящим в область подготовки «Искусство, дизайн и сфера услуг», по компетенции «Поварское дело», предусматривающих использование электронного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обучения,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разработанных программ модулей, дисциплин, с использованием электронного обучения, ДОТ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программ профессионального обучения,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компетенциям, входящим в область подготовки «Искусство, дизайн и сфера услуг», по компетенции «Поварское дело», предусматривающих использование электронного обучения,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>, с использованием электронного обучения, ДОТ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5. Разработка и реализация программ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дополнительной профессиональной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переподготовки педагогических кадров и мастеров производственного обучения по внедрению современных программ и технологий обучения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оборудования, с использованием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ЭО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>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оборудования, с использованием электронного обучения, ДОТ, 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6.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повышения квалификации сотрудников, занятых в использовании и обслуживании материально-технической базы мастерских и сертификация на присвоения статуса эксперта с правом оценки демонстрационного экзамена</w:t>
            </w:r>
            <w:proofErr w:type="gramEnd"/>
          </w:p>
        </w:tc>
      </w:tr>
      <w:tr w:rsidR="006A60CE" w:rsidRPr="0013644B" w:rsidTr="00CD01CB">
        <w:trPr>
          <w:trHeight w:val="27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Организация повышения квалификации сотрудников, занятых в использовании и обслуживании материально-технической базы мастерских, и сертификация на присвоения статуса эксперта с правом оценки демонстрационного экзамена 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преподавателей, получивших свидетельство на право оценки демонстрационного экзамена по стандартам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Ворлдскиллс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– 1 человек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Апрель-ноябрь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60CE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pct"/>
        <w:tblInd w:w="-36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3"/>
        <w:gridCol w:w="4719"/>
        <w:gridCol w:w="4449"/>
        <w:gridCol w:w="990"/>
        <w:gridCol w:w="15"/>
        <w:gridCol w:w="954"/>
        <w:gridCol w:w="25"/>
        <w:gridCol w:w="3550"/>
        <w:gridCol w:w="15"/>
      </w:tblGrid>
      <w:tr w:rsidR="006A60CE" w:rsidRPr="0013644B" w:rsidTr="00CD01CB">
        <w:trPr>
          <w:trHeight w:val="21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групп мероприятий и мероприятия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 выполнения </w:t>
            </w:r>
          </w:p>
        </w:tc>
        <w:tc>
          <w:tcPr>
            <w:tcW w:w="64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</w:tr>
      <w:tr w:rsidR="006A60CE" w:rsidRPr="0013644B" w:rsidTr="00CD01CB">
        <w:trPr>
          <w:trHeight w:val="276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Дата начала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Дата окончания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Мастерская № 5: </w:t>
            </w:r>
            <w:r w:rsidRPr="0013644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Интернет-маркетинг </w:t>
            </w:r>
          </w:p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tabs>
                <w:tab w:val="left" w:pos="10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Группа мероприятий 1. Создание мастерских по приоритетной группе компетенций, в том числе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7F157F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b/>
                <w:sz w:val="20"/>
                <w:szCs w:val="20"/>
              </w:rPr>
            </w:pPr>
            <w:r w:rsidRPr="007F157F">
              <w:rPr>
                <w:rFonts w:ascii="Times New Roman" w:hAnsi="Times New Roman"/>
                <w:b/>
                <w:sz w:val="20"/>
                <w:szCs w:val="20"/>
              </w:rPr>
              <w:t>Общие мероприятия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Утверждение плана мероприятий («дорожной карты»), определяющего создание и использование материально-технической базы мастерских по приоритетной группе компетенций «Искусство, дизайн и сфера услуг», ответственных исполнителей, промежуточных результатов и контрольных точек.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Приказ Комитета образования, науки и молодежной политики Волгоградской области по организации о создании в государственном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бюджетном профессиональном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образовательном учреждении «Волгоградский колледж ресторанного сервиса и торговли»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Январь-февраль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Государственное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бюджетное профессиональное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образовательное учреждение «Волгоградский колледж ресторанного сервиса и торговли» (далее – Волгоградский колледж ресторанного сервиса и торговли)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директор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положения о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Утверждённое положение по функционированию в государственном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бюджетном профессиональном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образовательном учреждении «Волгоградский колледж ресторанного сервиса и торговли» мастерских, по приоритетной группе компетенций «Искусство, дизайн и сфера услуг», в соответствии с современными требованиями к материально-техническому обеспечению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разрабатывает положения о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Чайковский В.А. зам. директора по контролю качества образования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Предварительное согласование закупаемого оборудования и планов застройки мастерских с Министерством просвещения РФ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перечень оборудования и планы застройки, в соответствии с рекомендациями менеджеров компетенций «Поварское дело», «Кондитерское дело», «Хлебопечение», «Ресторанный сервис», «Интернет маркетинг»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–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Соглашения с Министерством просвещения РФ на предоставление из федерального бюджета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Подписанное Соглашение о предоставлении из федерального бюджета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Январь-Февраль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Паршина М.А. – заместитель директора по экономике – главный бухгалтер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план финансово-хозяйственной деятельности после заключения соглашения с Министерством просвещения РФ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Утвержденный План финансово-хозяйственной деятельности на 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Январь-Февраль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Паршина М.А. – заместитель директора по экономике – главный бухгалтер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Внесение изменений в план-график закупок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Утвержденный план закупок на 2020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Январь-Март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измене-ния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инфраструктурных листов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Маринин Е.А. - специалист по закупкам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Размещение плана-графика закупок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Размещенный </w:t>
            </w:r>
            <w:proofErr w:type="spellStart"/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план-закупок</w:t>
            </w:r>
            <w:proofErr w:type="spellEnd"/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на 2020 год на портале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zakupki.gov.ru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Январь-Март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Маринин Е.А. - специалист по закупкам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план информатизации  Волгоградского колледжа ресторанного сервиса и торговли на 2020-2022 годы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План информатизации  Волгоградского колледжа ресторанного сервиса и торговли на 2020-2022 годы с изменениями в соответствии с инфраструктурными листами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Согласование технических заданий с комитетом информационных технологий Волгоградской области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Получение согласования на закупки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Корректировка технических заданий в соответствии с замечаниями комитета информационных технологий Волгоградской области 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Внесение изменений в технические задания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Своевременное, целевое и эффективное расходование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в части соответствия закупленного оборудования Заявке Участника конкурсного отбора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Исполнение фактических показателей по поставке оборудования, инвентаря и программного обеспечения за счет средств гранта в форме субсидии юридическим лицам в рамках реализации мероприятия «Государственная поддержка профессиональных образовательных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 в соответствии с Заявкой Участника конкурсного отбора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- директор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 (мастерская «Интернет маркетинг»)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Своевременное и целевое расходование гранта в форме субсидии юридическим лицам в рамках реализации мероприятия «Государственная поддержка профессиональных образовательных организаций в целях  обеспечения соответствия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образования)» национального проекта «Образование» государственной программы Российской Федерации «Развитие образования» в части фактических и кассовых расходов</w:t>
            </w:r>
            <w:proofErr w:type="gramEnd"/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Бюджетного Кодекса РФ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Самохвалов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С.В. - директор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Паршина М.А. – заместитель директора по экономике – главный бухгалтер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0828C9" w:rsidRDefault="006A60CE" w:rsidP="00CD01CB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28C9">
              <w:rPr>
                <w:b/>
                <w:sz w:val="20"/>
                <w:szCs w:val="20"/>
              </w:rPr>
              <w:t xml:space="preserve">Закупка учебно-лабораторного оборудования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46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мебельного оборудования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46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инвентаря,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46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прочему оборудованию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46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Объявление торгов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 приобретению мебельного оборудования в соответствии с техническим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заданием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46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Объявление торгов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в соответствии с техническим заданием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46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контрактов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прочему оборудованию в соответствии с техническими заданиями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Тазов А.М. зам. директора по УР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46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мебельного  оборудования в соответствии с техническим заданием по итогам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466B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 инвентаря в соответствии с техническим заданием по итогам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инвентаря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Закупка компьютерного и презентационного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компьютерного оборудования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презентационного оборудования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оборудования,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Объявление торгов по приобретению компьютерного оборудования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Размещение извещения о проведен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кциона в электронной форме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Маринин Е.А. - специалист по закупкам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Заключение контракта по приобретению презентационного оборудования в соответствии с техническим заданием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89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компьютерного оборудования в соответствии с техническим заданием по итогам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оборудования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Май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7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Закупка программного и методического обеспечения </w:t>
            </w:r>
          </w:p>
        </w:tc>
      </w:tr>
      <w:tr w:rsidR="006A60CE" w:rsidRPr="0013644B" w:rsidTr="00CD01CB">
        <w:trPr>
          <w:gridAfter w:val="1"/>
          <w:wAfter w:w="5" w:type="pct"/>
          <w:trHeight w:val="2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задания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программного обеспечения в соответствии с инфраструктурным листом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компетенции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Утвержденное техническое задание на приобретение программного обеспечения, соответствующее инфраструктурным листам 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Февраль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</w:tc>
      </w:tr>
      <w:tr w:rsidR="006A60CE" w:rsidRPr="0013644B" w:rsidTr="00CD01CB">
        <w:trPr>
          <w:gridAfter w:val="1"/>
          <w:wAfter w:w="5" w:type="pct"/>
          <w:trHeight w:val="2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Заключение контракта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 приобретению программного обеспечения в соответствии с техническим заданием по компетенции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Контракт на поставку программного обеспечения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Март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Ахмеров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В.П. – системный администратор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7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Модернизация / ремонт 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44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Подготовка технического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для ремонта помещений </w:t>
            </w:r>
            <w:r w:rsidRPr="00911432">
              <w:rPr>
                <w:rFonts w:ascii="Times New Roman" w:hAnsi="Times New Roman"/>
                <w:sz w:val="20"/>
                <w:szCs w:val="20"/>
              </w:rPr>
              <w:t>второго этажа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911432" w:rsidRDefault="006A60CE" w:rsidP="00C44A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432">
              <w:rPr>
                <w:rFonts w:ascii="Times New Roman" w:hAnsi="Times New Roman"/>
                <w:sz w:val="20"/>
                <w:szCs w:val="20"/>
              </w:rPr>
              <w:t>Техническое задание для ремонта помещений второго этажа для организации мастерской «Интернет-маркетинг»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Январь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911432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  <w:r w:rsidRPr="00911432">
              <w:rPr>
                <w:rFonts w:ascii="Times New Roman" w:hAnsi="Times New Roman"/>
                <w:sz w:val="20"/>
                <w:szCs w:val="20"/>
              </w:rPr>
              <w:t xml:space="preserve"> ремонт учебных помещений для организации мастерской по компетенции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Июль-2020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Мамбетова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У.Е. – начальник ХО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Подготовка и проведение аккредитации мастерской в качестве центра проведения демонстрационного экзамена по компетенции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Аккредитация 5-ти мастерских в качестве центров проведения демонстрационного экзамена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Июль 2020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август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1.5.6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Организация работы мастерской по компетенции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Внедрение в учебный процесс  новых единиц  современного оборудования, в том числе поддерживающего технологии электронного обучения и ДОТ, новых оборудованных рабочих мест, созданных с учётом закупленного оборудования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2. Внедрение современных технологий электронного обучения и ДОТ при реализации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основных профессиональных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программ, программ профессионального обучения и дополнительных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и реализация новых программ профессионального обучения (для лиц, не имеющих ПО), включая программы профессиональной подготовки, повышения квалификации и переподготовки,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профессиональной подготовки, повышения квалификации - 1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(для лиц, имеющих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СПО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>),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(для лиц, имеющих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СПО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или ВО)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E71793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Обучение педагогического коллектива на курсах повышения квалификации по программе «Модели смешанного обучения и создание собственных электронных ресурсов для обучения в соответствии с требованиями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ФГОС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применением дистанционных технологий»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7F157F" w:rsidRDefault="007F157F" w:rsidP="007F1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157F">
              <w:rPr>
                <w:rFonts w:ascii="Times New Roman" w:hAnsi="Times New Roman"/>
                <w:sz w:val="20"/>
                <w:szCs w:val="20"/>
              </w:rPr>
              <w:t>Обучено 1</w:t>
            </w:r>
            <w:r w:rsidR="006A60CE" w:rsidRPr="007F157F">
              <w:rPr>
                <w:rFonts w:ascii="Times New Roman" w:hAnsi="Times New Roman"/>
                <w:sz w:val="20"/>
                <w:szCs w:val="20"/>
              </w:rPr>
              <w:t xml:space="preserve">1 чел.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Март 2020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001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Апрель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3. Внедрение современных технологий оценки качества подготовки выпускников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основных профессиональных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образовательных программ, программ профессионального обучения и дополнительных образовательных программ на основе демонстрационного экзамена, в том числе по методике </w:t>
            </w:r>
            <w:proofErr w:type="spell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Ворлдскиллс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программ модулей, дисциплин по профессиям/ специальностям, входящим в область подготовки «Искусство, дизайн и сфера услуг», по компетенции «Интернет-маркетинг», предусматривающих проведение демонстрационного экзамена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модулей, дисциплин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программ профессионального обучения,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компетенциям, входящим в область подготовки «Искусство, дизайн и сфера услуг», по компетенции «Интернет-маркетинг», предусматривающих проведение демонстрационного экзамена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для проведения демонстрационного экзамена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Сентябрь 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Организация и проведение демонстрационного экзамена выпускников колледжа, обучавшихся по специальностям, входящим в область подготовки «Искусство, дизайн и сфера услуг» по компетенции «Интернет-маркетинг»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911432" w:rsidRDefault="006A60CE" w:rsidP="00431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432">
              <w:rPr>
                <w:rFonts w:ascii="Times New Roman" w:hAnsi="Times New Roman"/>
                <w:sz w:val="20"/>
                <w:szCs w:val="20"/>
              </w:rPr>
              <w:t>Количество выпускников колледжа, сдавших демонстрационный экзамен – 18 человек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Группа мероприятий 4. Расширение портфеля актуальных программ профессионального обучения и дополнительного образования (в том числе с применением электронного обучения и ДОТ) по востребованным, новым и перспективным профессиям и специальностям и в соответствии с приоритетами, обозначенными в стратегии регионального развития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Разработка и реализация программ модулей, дисциплин по профессиям/ специальностям, входящим в область подготовки «Искусство, дизайн и сфера услуг», по компетенции «Интернет-маркетинг», предусматривающих использование электронного обучения,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Количество разработанных программ модулей, дисциплин, с использованием электронного обучения, ДОТ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программ профессионального обучения,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компетенциям, входящим в область подготовки «Искусство, дизайн и сфера услуг», по компетенции «Интернет-маркетинг», предусматривающих использование электронного обучения,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разработанных программ,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ДПО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, с использованием электронного обучения, ДОТ – 1 </w:t>
            </w: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lastRenderedPageBreak/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5. Разработка и реализация программ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дополнительной профессиональной</w:t>
            </w:r>
            <w:proofErr w:type="gramEnd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переподготовки педагогических кадров и мастеров производственного обучения по внедрению современных программ и технологий обучения</w:t>
            </w: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новых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оборудования, с использованием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ЭО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>, ДОТ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программ повышения квалификации для педагогических работников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ПОО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Волгоградской области по внедрению современных программ и технологий обучения, разработанных с учетом закупленного оборудования, с использованием электронного обучения, ДОТ,  – 1 ед.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Декабрь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gridAfter w:val="1"/>
          <w:wAfter w:w="5" w:type="pct"/>
          <w:trHeight w:val="226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ind w:left="-3" w:firstLine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Группа мероприятий 6. </w:t>
            </w:r>
            <w:proofErr w:type="gramStart"/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повышения квалификации сотрудников, занятых в использовании и обслуживании материально-технической базы мастерских и сертификация на присвоения статуса эксперта с правом оценки демонстрационного экзамена</w:t>
            </w:r>
            <w:proofErr w:type="gramEnd"/>
          </w:p>
        </w:tc>
      </w:tr>
      <w:tr w:rsidR="006A60CE" w:rsidRPr="0013644B" w:rsidTr="00CD01CB">
        <w:trPr>
          <w:trHeight w:val="27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Организация повышения квалификации сотрудников, занятых в использовании и обслуживании материально-технической базы мастерских, и сертификация на присвоения статуса эксперта с правом оценки демонстрационного экзамена </w:t>
            </w:r>
            <w:proofErr w:type="gramEnd"/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Количество преподавателей, получивших свидетельство на право оценки демонстрационного экзамена по стандартам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Ворлдскиллс</w:t>
            </w:r>
            <w:proofErr w:type="spell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– 1 человек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Апрель-ноябрь 2020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Волгоградский колледж ресторанного сервиса и торговли </w:t>
            </w:r>
          </w:p>
          <w:p w:rsidR="006A60CE" w:rsidRPr="0013644B" w:rsidRDefault="006A60CE" w:rsidP="00CD01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>Тазов А.М. зам. директора по УР</w:t>
            </w:r>
          </w:p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sz w:val="20"/>
                <w:szCs w:val="20"/>
              </w:rPr>
              <w:t xml:space="preserve">Николаева Н.В. зам. директора </w:t>
            </w:r>
            <w:proofErr w:type="gram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364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644B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0CE" w:rsidRPr="0013644B" w:rsidTr="00CD01CB">
        <w:trPr>
          <w:trHeight w:val="22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644B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CE" w:rsidRPr="0013644B" w:rsidRDefault="006A60CE" w:rsidP="00CD0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A60CE" w:rsidRPr="000828C9" w:rsidRDefault="006A60CE" w:rsidP="000033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A60CE" w:rsidRPr="000828C9" w:rsidSect="007340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01C"/>
    <w:rsid w:val="00001440"/>
    <w:rsid w:val="000033BC"/>
    <w:rsid w:val="0002243E"/>
    <w:rsid w:val="000521A8"/>
    <w:rsid w:val="000828C9"/>
    <w:rsid w:val="0008616A"/>
    <w:rsid w:val="000A11E5"/>
    <w:rsid w:val="000C54D6"/>
    <w:rsid w:val="000E5143"/>
    <w:rsid w:val="0013644B"/>
    <w:rsid w:val="00180DCB"/>
    <w:rsid w:val="00197E30"/>
    <w:rsid w:val="001A08C5"/>
    <w:rsid w:val="00252C4E"/>
    <w:rsid w:val="002C3532"/>
    <w:rsid w:val="0034715A"/>
    <w:rsid w:val="003E1694"/>
    <w:rsid w:val="00415246"/>
    <w:rsid w:val="004314C5"/>
    <w:rsid w:val="00466BF4"/>
    <w:rsid w:val="004729A3"/>
    <w:rsid w:val="004E0A0B"/>
    <w:rsid w:val="00547D68"/>
    <w:rsid w:val="00597B2E"/>
    <w:rsid w:val="00636D5F"/>
    <w:rsid w:val="006A60CE"/>
    <w:rsid w:val="006C40B9"/>
    <w:rsid w:val="006D239E"/>
    <w:rsid w:val="0071442A"/>
    <w:rsid w:val="0073401C"/>
    <w:rsid w:val="007D0DD2"/>
    <w:rsid w:val="007F157F"/>
    <w:rsid w:val="00894586"/>
    <w:rsid w:val="0089647F"/>
    <w:rsid w:val="008E1C42"/>
    <w:rsid w:val="00911432"/>
    <w:rsid w:val="009159D5"/>
    <w:rsid w:val="00953868"/>
    <w:rsid w:val="009A1EF8"/>
    <w:rsid w:val="009D222D"/>
    <w:rsid w:val="00A129A2"/>
    <w:rsid w:val="00A2465A"/>
    <w:rsid w:val="00A3051C"/>
    <w:rsid w:val="00AE5603"/>
    <w:rsid w:val="00B46FA6"/>
    <w:rsid w:val="00B94B64"/>
    <w:rsid w:val="00BA3BBD"/>
    <w:rsid w:val="00BB617C"/>
    <w:rsid w:val="00C03EC8"/>
    <w:rsid w:val="00C126EE"/>
    <w:rsid w:val="00C44AF1"/>
    <w:rsid w:val="00C96B36"/>
    <w:rsid w:val="00CB7A71"/>
    <w:rsid w:val="00CD01CB"/>
    <w:rsid w:val="00CF06AC"/>
    <w:rsid w:val="00D20A7A"/>
    <w:rsid w:val="00D20CB7"/>
    <w:rsid w:val="00D3024F"/>
    <w:rsid w:val="00D624A4"/>
    <w:rsid w:val="00DC1BC0"/>
    <w:rsid w:val="00DE0F3E"/>
    <w:rsid w:val="00E207F6"/>
    <w:rsid w:val="00E6510B"/>
    <w:rsid w:val="00E71793"/>
    <w:rsid w:val="00EC6A5F"/>
    <w:rsid w:val="00F4304C"/>
    <w:rsid w:val="00F61602"/>
    <w:rsid w:val="00FE6EB7"/>
    <w:rsid w:val="00FF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DE0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15887</Words>
  <Characters>90562</Characters>
  <Application>Microsoft Office Word</Application>
  <DocSecurity>0</DocSecurity>
  <Lines>754</Lines>
  <Paragraphs>212</Paragraphs>
  <ScaleCrop>false</ScaleCrop>
  <Company/>
  <LinksUpToDate>false</LinksUpToDate>
  <CharactersWithSpaces>106237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VLA</cp:lastModifiedBy>
  <cp:revision>3</cp:revision>
  <dcterms:created xsi:type="dcterms:W3CDTF">2020-04-16T06:03:00Z</dcterms:created>
  <dcterms:modified xsi:type="dcterms:W3CDTF">2020-04-16T07:17:00Z</dcterms:modified>
</cp:coreProperties>
</file>